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50054" w14:textId="77777777" w:rsidR="00631286" w:rsidRPr="00631286" w:rsidRDefault="00631286" w:rsidP="00631286">
      <w:pPr>
        <w:spacing w:after="0" w:line="600" w:lineRule="atLeast"/>
        <w:outlineLvl w:val="0"/>
        <w:rPr>
          <w:rFonts w:ascii="Open Sans" w:eastAsia="Times New Roman" w:hAnsi="Open Sans" w:cs="Open Sans"/>
          <w:color w:val="42B07E"/>
          <w:kern w:val="36"/>
          <w:sz w:val="42"/>
          <w:szCs w:val="42"/>
          <w:lang w:eastAsia="en-NZ"/>
        </w:rPr>
      </w:pPr>
      <w:r w:rsidRPr="00631286">
        <w:rPr>
          <w:rFonts w:ascii="Open Sans" w:eastAsia="Times New Roman" w:hAnsi="Open Sans" w:cs="Open Sans"/>
          <w:color w:val="42B07E"/>
          <w:kern w:val="36"/>
          <w:sz w:val="42"/>
          <w:szCs w:val="42"/>
          <w:lang w:eastAsia="en-NZ"/>
        </w:rPr>
        <w:fldChar w:fldCharType="begin"/>
      </w:r>
      <w:r w:rsidRPr="00631286">
        <w:rPr>
          <w:rFonts w:ascii="Open Sans" w:eastAsia="Times New Roman" w:hAnsi="Open Sans" w:cs="Open Sans"/>
          <w:color w:val="42B07E"/>
          <w:kern w:val="36"/>
          <w:sz w:val="42"/>
          <w:szCs w:val="42"/>
          <w:lang w:eastAsia="en-NZ"/>
        </w:rPr>
        <w:instrText xml:space="preserve"> HYPERLINK "http://aorangisurgical.co.nz/asg-patient-info/57-your-rights-as-a-patient" \o "Your Rights as a Patient" </w:instrText>
      </w:r>
      <w:r w:rsidRPr="00631286">
        <w:rPr>
          <w:rFonts w:ascii="Open Sans" w:eastAsia="Times New Roman" w:hAnsi="Open Sans" w:cs="Open Sans"/>
          <w:color w:val="42B07E"/>
          <w:kern w:val="36"/>
          <w:sz w:val="42"/>
          <w:szCs w:val="42"/>
          <w:lang w:eastAsia="en-NZ"/>
        </w:rPr>
        <w:fldChar w:fldCharType="separate"/>
      </w:r>
      <w:r w:rsidRPr="00631286">
        <w:rPr>
          <w:rFonts w:ascii="Open Sans" w:eastAsia="Times New Roman" w:hAnsi="Open Sans" w:cs="Open Sans"/>
          <w:color w:val="42B07E"/>
          <w:kern w:val="36"/>
          <w:sz w:val="42"/>
          <w:szCs w:val="42"/>
          <w:lang w:eastAsia="en-NZ"/>
        </w:rPr>
        <w:t>Your Rights as a Patient</w:t>
      </w:r>
      <w:r w:rsidRPr="00631286">
        <w:rPr>
          <w:rFonts w:ascii="Open Sans" w:eastAsia="Times New Roman" w:hAnsi="Open Sans" w:cs="Open Sans"/>
          <w:color w:val="42B07E"/>
          <w:kern w:val="36"/>
          <w:sz w:val="42"/>
          <w:szCs w:val="42"/>
          <w:lang w:eastAsia="en-NZ"/>
        </w:rPr>
        <w:fldChar w:fldCharType="end"/>
      </w:r>
    </w:p>
    <w:p w14:paraId="3D8A41E6" w14:textId="77777777" w:rsidR="00631286" w:rsidRPr="00631286" w:rsidRDefault="00631286" w:rsidP="00631286">
      <w:pPr>
        <w:spacing w:after="150" w:line="540" w:lineRule="atLeast"/>
        <w:outlineLvl w:val="1"/>
        <w:rPr>
          <w:rFonts w:ascii="Open Sans" w:eastAsia="Times New Roman" w:hAnsi="Open Sans" w:cs="Open Sans"/>
          <w:color w:val="42B07E"/>
          <w:sz w:val="38"/>
          <w:szCs w:val="38"/>
          <w:lang w:eastAsia="en-NZ"/>
        </w:rPr>
      </w:pPr>
      <w:r w:rsidRPr="00631286">
        <w:rPr>
          <w:rFonts w:ascii="Open Sans" w:eastAsia="Times New Roman" w:hAnsi="Open Sans" w:cs="Open Sans"/>
          <w:color w:val="42B07E"/>
          <w:sz w:val="38"/>
          <w:szCs w:val="38"/>
          <w:lang w:eastAsia="en-NZ"/>
        </w:rPr>
        <w:t>Respect</w:t>
      </w:r>
    </w:p>
    <w:p w14:paraId="7C0EF4E9" w14:textId="77777777" w:rsidR="00631286" w:rsidRPr="00631286" w:rsidRDefault="00631286" w:rsidP="00631286">
      <w:pPr>
        <w:spacing w:after="300" w:line="360" w:lineRule="atLeast"/>
        <w:rPr>
          <w:rFonts w:ascii="Times New Roman" w:eastAsia="Times New Roman" w:hAnsi="Times New Roman" w:cs="Times New Roman"/>
          <w:color w:val="222222"/>
          <w:sz w:val="24"/>
          <w:szCs w:val="24"/>
          <w:lang w:eastAsia="en-NZ"/>
        </w:rPr>
      </w:pPr>
      <w:r w:rsidRPr="00631286">
        <w:rPr>
          <w:rFonts w:ascii="Times New Roman" w:eastAsia="Times New Roman" w:hAnsi="Times New Roman" w:cs="Times New Roman"/>
          <w:color w:val="222222"/>
          <w:sz w:val="24"/>
          <w:szCs w:val="24"/>
          <w:lang w:eastAsia="en-NZ"/>
        </w:rPr>
        <w:t xml:space="preserve">You should always be treated with respect. This includes respect for your culture, </w:t>
      </w:r>
      <w:proofErr w:type="gramStart"/>
      <w:r w:rsidRPr="00631286">
        <w:rPr>
          <w:rFonts w:ascii="Times New Roman" w:eastAsia="Times New Roman" w:hAnsi="Times New Roman" w:cs="Times New Roman"/>
          <w:color w:val="222222"/>
          <w:sz w:val="24"/>
          <w:szCs w:val="24"/>
          <w:lang w:eastAsia="en-NZ"/>
        </w:rPr>
        <w:t>values</w:t>
      </w:r>
      <w:proofErr w:type="gramEnd"/>
      <w:r w:rsidRPr="00631286">
        <w:rPr>
          <w:rFonts w:ascii="Times New Roman" w:eastAsia="Times New Roman" w:hAnsi="Times New Roman" w:cs="Times New Roman"/>
          <w:color w:val="222222"/>
          <w:sz w:val="24"/>
          <w:szCs w:val="24"/>
          <w:lang w:eastAsia="en-NZ"/>
        </w:rPr>
        <w:t xml:space="preserve"> and beliefs, as well as your right to personal privacy.</w:t>
      </w:r>
    </w:p>
    <w:p w14:paraId="64D6961D" w14:textId="77777777" w:rsidR="00631286" w:rsidRPr="00631286" w:rsidRDefault="00631286" w:rsidP="00631286">
      <w:pPr>
        <w:spacing w:after="150" w:line="540" w:lineRule="atLeast"/>
        <w:outlineLvl w:val="1"/>
        <w:rPr>
          <w:rFonts w:ascii="Open Sans" w:eastAsia="Times New Roman" w:hAnsi="Open Sans" w:cs="Open Sans"/>
          <w:color w:val="42B07E"/>
          <w:sz w:val="38"/>
          <w:szCs w:val="38"/>
          <w:lang w:eastAsia="en-NZ"/>
        </w:rPr>
      </w:pPr>
      <w:r w:rsidRPr="00631286">
        <w:rPr>
          <w:rFonts w:ascii="Open Sans" w:eastAsia="Times New Roman" w:hAnsi="Open Sans" w:cs="Open Sans"/>
          <w:color w:val="42B07E"/>
          <w:sz w:val="38"/>
          <w:szCs w:val="38"/>
          <w:lang w:eastAsia="en-NZ"/>
        </w:rPr>
        <w:t>Fair Treatment</w:t>
      </w:r>
    </w:p>
    <w:p w14:paraId="1749BFF6" w14:textId="77777777" w:rsidR="00631286" w:rsidRPr="00631286" w:rsidRDefault="00631286" w:rsidP="00631286">
      <w:pPr>
        <w:spacing w:after="300" w:line="360" w:lineRule="atLeast"/>
        <w:rPr>
          <w:rFonts w:ascii="Times New Roman" w:eastAsia="Times New Roman" w:hAnsi="Times New Roman" w:cs="Times New Roman"/>
          <w:color w:val="222222"/>
          <w:sz w:val="24"/>
          <w:szCs w:val="24"/>
          <w:lang w:eastAsia="en-NZ"/>
        </w:rPr>
      </w:pPr>
      <w:r w:rsidRPr="00631286">
        <w:rPr>
          <w:rFonts w:ascii="Times New Roman" w:eastAsia="Times New Roman" w:hAnsi="Times New Roman" w:cs="Times New Roman"/>
          <w:color w:val="222222"/>
          <w:sz w:val="24"/>
          <w:szCs w:val="24"/>
          <w:lang w:eastAsia="en-NZ"/>
        </w:rPr>
        <w:t>No-one should discriminate against you, pressure you into something you do not want or take advantage of you in any way.</w:t>
      </w:r>
    </w:p>
    <w:p w14:paraId="035609A7" w14:textId="77777777" w:rsidR="00631286" w:rsidRPr="00631286" w:rsidRDefault="00631286" w:rsidP="00631286">
      <w:pPr>
        <w:spacing w:after="150" w:line="540" w:lineRule="atLeast"/>
        <w:outlineLvl w:val="1"/>
        <w:rPr>
          <w:rFonts w:ascii="Open Sans" w:eastAsia="Times New Roman" w:hAnsi="Open Sans" w:cs="Open Sans"/>
          <w:color w:val="42B07E"/>
          <w:sz w:val="38"/>
          <w:szCs w:val="38"/>
          <w:lang w:eastAsia="en-NZ"/>
        </w:rPr>
      </w:pPr>
      <w:r w:rsidRPr="00631286">
        <w:rPr>
          <w:rFonts w:ascii="Open Sans" w:eastAsia="Times New Roman" w:hAnsi="Open Sans" w:cs="Open Sans"/>
          <w:color w:val="42B07E"/>
          <w:sz w:val="38"/>
          <w:szCs w:val="38"/>
          <w:lang w:eastAsia="en-NZ"/>
        </w:rPr>
        <w:t>Dignity and Independence</w:t>
      </w:r>
    </w:p>
    <w:p w14:paraId="16BCF182" w14:textId="77777777" w:rsidR="00631286" w:rsidRPr="00631286" w:rsidRDefault="00631286" w:rsidP="00631286">
      <w:pPr>
        <w:spacing w:after="300" w:line="360" w:lineRule="atLeast"/>
        <w:rPr>
          <w:rFonts w:ascii="Times New Roman" w:eastAsia="Times New Roman" w:hAnsi="Times New Roman" w:cs="Times New Roman"/>
          <w:color w:val="222222"/>
          <w:sz w:val="24"/>
          <w:szCs w:val="24"/>
          <w:lang w:eastAsia="en-NZ"/>
        </w:rPr>
      </w:pPr>
      <w:r w:rsidRPr="00631286">
        <w:rPr>
          <w:rFonts w:ascii="Times New Roman" w:eastAsia="Times New Roman" w:hAnsi="Times New Roman" w:cs="Times New Roman"/>
          <w:color w:val="222222"/>
          <w:sz w:val="24"/>
          <w:szCs w:val="24"/>
          <w:lang w:eastAsia="en-NZ"/>
        </w:rPr>
        <w:t>Services should be provided in a way that respects your dignity and independence.</w:t>
      </w:r>
    </w:p>
    <w:p w14:paraId="6989D7A6" w14:textId="77777777" w:rsidR="00631286" w:rsidRPr="00631286" w:rsidRDefault="00631286" w:rsidP="00631286">
      <w:pPr>
        <w:spacing w:after="150" w:line="540" w:lineRule="atLeast"/>
        <w:outlineLvl w:val="1"/>
        <w:rPr>
          <w:rFonts w:ascii="Open Sans" w:eastAsia="Times New Roman" w:hAnsi="Open Sans" w:cs="Open Sans"/>
          <w:color w:val="42B07E"/>
          <w:sz w:val="38"/>
          <w:szCs w:val="38"/>
          <w:lang w:eastAsia="en-NZ"/>
        </w:rPr>
      </w:pPr>
      <w:r w:rsidRPr="00631286">
        <w:rPr>
          <w:rFonts w:ascii="Open Sans" w:eastAsia="Times New Roman" w:hAnsi="Open Sans" w:cs="Open Sans"/>
          <w:color w:val="42B07E"/>
          <w:sz w:val="38"/>
          <w:szCs w:val="38"/>
          <w:lang w:eastAsia="en-NZ"/>
        </w:rPr>
        <w:t>Proper Standards</w:t>
      </w:r>
    </w:p>
    <w:p w14:paraId="6822E9D2" w14:textId="77777777" w:rsidR="00631286" w:rsidRPr="00631286" w:rsidRDefault="00631286" w:rsidP="00631286">
      <w:pPr>
        <w:spacing w:after="300" w:line="360" w:lineRule="atLeast"/>
        <w:rPr>
          <w:rFonts w:ascii="Times New Roman" w:eastAsia="Times New Roman" w:hAnsi="Times New Roman" w:cs="Times New Roman"/>
          <w:color w:val="222222"/>
          <w:sz w:val="24"/>
          <w:szCs w:val="24"/>
          <w:lang w:eastAsia="en-NZ"/>
        </w:rPr>
      </w:pPr>
      <w:r w:rsidRPr="00631286">
        <w:rPr>
          <w:rFonts w:ascii="Times New Roman" w:eastAsia="Times New Roman" w:hAnsi="Times New Roman" w:cs="Times New Roman"/>
          <w:color w:val="222222"/>
          <w:sz w:val="24"/>
          <w:szCs w:val="24"/>
          <w:lang w:eastAsia="en-NZ"/>
        </w:rPr>
        <w:t>You have the right to be treated with care and skill, and to receive services that reflect your needs. All those involved in your care should work together for you.</w:t>
      </w:r>
    </w:p>
    <w:p w14:paraId="1E711A6C" w14:textId="77777777" w:rsidR="00631286" w:rsidRPr="00631286" w:rsidRDefault="00631286" w:rsidP="00631286">
      <w:pPr>
        <w:spacing w:after="150" w:line="540" w:lineRule="atLeast"/>
        <w:outlineLvl w:val="1"/>
        <w:rPr>
          <w:rFonts w:ascii="Open Sans" w:eastAsia="Times New Roman" w:hAnsi="Open Sans" w:cs="Open Sans"/>
          <w:color w:val="42B07E"/>
          <w:sz w:val="38"/>
          <w:szCs w:val="38"/>
          <w:lang w:eastAsia="en-NZ"/>
        </w:rPr>
      </w:pPr>
      <w:r w:rsidRPr="00631286">
        <w:rPr>
          <w:rFonts w:ascii="Open Sans" w:eastAsia="Times New Roman" w:hAnsi="Open Sans" w:cs="Open Sans"/>
          <w:color w:val="42B07E"/>
          <w:sz w:val="38"/>
          <w:szCs w:val="38"/>
          <w:lang w:eastAsia="en-NZ"/>
        </w:rPr>
        <w:t>Communication</w:t>
      </w:r>
    </w:p>
    <w:p w14:paraId="740F61BF" w14:textId="77777777" w:rsidR="00631286" w:rsidRPr="00631286" w:rsidRDefault="00631286" w:rsidP="00631286">
      <w:pPr>
        <w:spacing w:after="300" w:line="360" w:lineRule="atLeast"/>
        <w:rPr>
          <w:rFonts w:ascii="Times New Roman" w:eastAsia="Times New Roman" w:hAnsi="Times New Roman" w:cs="Times New Roman"/>
          <w:color w:val="222222"/>
          <w:sz w:val="24"/>
          <w:szCs w:val="24"/>
          <w:lang w:eastAsia="en-NZ"/>
        </w:rPr>
      </w:pPr>
      <w:r w:rsidRPr="00631286">
        <w:rPr>
          <w:rFonts w:ascii="Times New Roman" w:eastAsia="Times New Roman" w:hAnsi="Times New Roman" w:cs="Times New Roman"/>
          <w:color w:val="222222"/>
          <w:sz w:val="24"/>
          <w:szCs w:val="24"/>
          <w:lang w:eastAsia="en-NZ"/>
        </w:rPr>
        <w:t xml:space="preserve">You have the right to be listened to, </w:t>
      </w:r>
      <w:proofErr w:type="gramStart"/>
      <w:r w:rsidRPr="00631286">
        <w:rPr>
          <w:rFonts w:ascii="Times New Roman" w:eastAsia="Times New Roman" w:hAnsi="Times New Roman" w:cs="Times New Roman"/>
          <w:color w:val="222222"/>
          <w:sz w:val="24"/>
          <w:szCs w:val="24"/>
          <w:lang w:eastAsia="en-NZ"/>
        </w:rPr>
        <w:t>understood</w:t>
      </w:r>
      <w:proofErr w:type="gramEnd"/>
      <w:r w:rsidRPr="00631286">
        <w:rPr>
          <w:rFonts w:ascii="Times New Roman" w:eastAsia="Times New Roman" w:hAnsi="Times New Roman" w:cs="Times New Roman"/>
          <w:color w:val="222222"/>
          <w:sz w:val="24"/>
          <w:szCs w:val="24"/>
          <w:lang w:eastAsia="en-NZ"/>
        </w:rPr>
        <w:t xml:space="preserve"> and receive information in whatever way you need. When it is necessary and practicable an interpreter should be available.</w:t>
      </w:r>
    </w:p>
    <w:p w14:paraId="0D25C54A" w14:textId="77777777" w:rsidR="00631286" w:rsidRPr="00631286" w:rsidRDefault="00631286" w:rsidP="00631286">
      <w:pPr>
        <w:spacing w:after="150" w:line="540" w:lineRule="atLeast"/>
        <w:outlineLvl w:val="1"/>
        <w:rPr>
          <w:rFonts w:ascii="Open Sans" w:eastAsia="Times New Roman" w:hAnsi="Open Sans" w:cs="Open Sans"/>
          <w:color w:val="42B07E"/>
          <w:sz w:val="38"/>
          <w:szCs w:val="38"/>
          <w:lang w:eastAsia="en-NZ"/>
        </w:rPr>
      </w:pPr>
      <w:r w:rsidRPr="00631286">
        <w:rPr>
          <w:rFonts w:ascii="Open Sans" w:eastAsia="Times New Roman" w:hAnsi="Open Sans" w:cs="Open Sans"/>
          <w:color w:val="42B07E"/>
          <w:sz w:val="38"/>
          <w:szCs w:val="38"/>
          <w:lang w:eastAsia="en-NZ"/>
        </w:rPr>
        <w:t>Information</w:t>
      </w:r>
    </w:p>
    <w:p w14:paraId="7D0E66BF" w14:textId="77777777" w:rsidR="00631286" w:rsidRPr="00631286" w:rsidRDefault="00631286" w:rsidP="00631286">
      <w:pPr>
        <w:spacing w:after="300" w:line="360" w:lineRule="atLeast"/>
        <w:rPr>
          <w:rFonts w:ascii="Times New Roman" w:eastAsia="Times New Roman" w:hAnsi="Times New Roman" w:cs="Times New Roman"/>
          <w:color w:val="222222"/>
          <w:sz w:val="24"/>
          <w:szCs w:val="24"/>
          <w:lang w:eastAsia="en-NZ"/>
        </w:rPr>
      </w:pPr>
      <w:r w:rsidRPr="00631286">
        <w:rPr>
          <w:rFonts w:ascii="Times New Roman" w:eastAsia="Times New Roman" w:hAnsi="Times New Roman" w:cs="Times New Roman"/>
          <w:color w:val="222222"/>
          <w:sz w:val="24"/>
          <w:szCs w:val="24"/>
          <w:lang w:eastAsia="en-NZ"/>
        </w:rPr>
        <w:t>You have the right to have your condition explained and be told what your choices are. This includes how long you may have to wait, an estimate of any costs and likely benefits and side effects. You can ask any questions to help you be fully informed.</w:t>
      </w:r>
    </w:p>
    <w:p w14:paraId="2C889670" w14:textId="77777777" w:rsidR="00631286" w:rsidRPr="00631286" w:rsidRDefault="00631286" w:rsidP="00631286">
      <w:pPr>
        <w:spacing w:after="150" w:line="540" w:lineRule="atLeast"/>
        <w:outlineLvl w:val="1"/>
        <w:rPr>
          <w:rFonts w:ascii="Open Sans" w:eastAsia="Times New Roman" w:hAnsi="Open Sans" w:cs="Open Sans"/>
          <w:color w:val="42B07E"/>
          <w:sz w:val="38"/>
          <w:szCs w:val="38"/>
          <w:lang w:eastAsia="en-NZ"/>
        </w:rPr>
      </w:pPr>
      <w:proofErr w:type="gramStart"/>
      <w:r w:rsidRPr="00631286">
        <w:rPr>
          <w:rFonts w:ascii="Open Sans" w:eastAsia="Times New Roman" w:hAnsi="Open Sans" w:cs="Open Sans"/>
          <w:color w:val="42B07E"/>
          <w:sz w:val="38"/>
          <w:szCs w:val="38"/>
          <w:lang w:eastAsia="en-NZ"/>
        </w:rPr>
        <w:t>It’s</w:t>
      </w:r>
      <w:proofErr w:type="gramEnd"/>
      <w:r w:rsidRPr="00631286">
        <w:rPr>
          <w:rFonts w:ascii="Open Sans" w:eastAsia="Times New Roman" w:hAnsi="Open Sans" w:cs="Open Sans"/>
          <w:color w:val="42B07E"/>
          <w:sz w:val="38"/>
          <w:szCs w:val="38"/>
          <w:lang w:eastAsia="en-NZ"/>
        </w:rPr>
        <w:t xml:space="preserve"> Your Decision</w:t>
      </w:r>
    </w:p>
    <w:p w14:paraId="0F0013A4" w14:textId="77777777" w:rsidR="00631286" w:rsidRPr="00631286" w:rsidRDefault="00631286" w:rsidP="00631286">
      <w:pPr>
        <w:spacing w:after="300" w:line="360" w:lineRule="atLeast"/>
        <w:rPr>
          <w:rFonts w:ascii="Times New Roman" w:eastAsia="Times New Roman" w:hAnsi="Times New Roman" w:cs="Times New Roman"/>
          <w:color w:val="222222"/>
          <w:sz w:val="24"/>
          <w:szCs w:val="24"/>
          <w:lang w:eastAsia="en-NZ"/>
        </w:rPr>
      </w:pPr>
      <w:proofErr w:type="gramStart"/>
      <w:r w:rsidRPr="00631286">
        <w:rPr>
          <w:rFonts w:ascii="Times New Roman" w:eastAsia="Times New Roman" w:hAnsi="Times New Roman" w:cs="Times New Roman"/>
          <w:color w:val="222222"/>
          <w:sz w:val="24"/>
          <w:szCs w:val="24"/>
          <w:lang w:eastAsia="en-NZ"/>
        </w:rPr>
        <w:t>It’s</w:t>
      </w:r>
      <w:proofErr w:type="gramEnd"/>
      <w:r w:rsidRPr="00631286">
        <w:rPr>
          <w:rFonts w:ascii="Times New Roman" w:eastAsia="Times New Roman" w:hAnsi="Times New Roman" w:cs="Times New Roman"/>
          <w:color w:val="222222"/>
          <w:sz w:val="24"/>
          <w:szCs w:val="24"/>
          <w:lang w:eastAsia="en-NZ"/>
        </w:rPr>
        <w:t xml:space="preserve"> up to you to decide. You can say no or change your mind at any time.</w:t>
      </w:r>
    </w:p>
    <w:p w14:paraId="10FE42F6" w14:textId="77777777" w:rsidR="00631286" w:rsidRPr="00631286" w:rsidRDefault="00631286" w:rsidP="00631286">
      <w:pPr>
        <w:spacing w:after="150" w:line="540" w:lineRule="atLeast"/>
        <w:outlineLvl w:val="1"/>
        <w:rPr>
          <w:rFonts w:ascii="Open Sans" w:eastAsia="Times New Roman" w:hAnsi="Open Sans" w:cs="Open Sans"/>
          <w:color w:val="42B07E"/>
          <w:sz w:val="38"/>
          <w:szCs w:val="38"/>
          <w:lang w:eastAsia="en-NZ"/>
        </w:rPr>
      </w:pPr>
      <w:r w:rsidRPr="00631286">
        <w:rPr>
          <w:rFonts w:ascii="Open Sans" w:eastAsia="Times New Roman" w:hAnsi="Open Sans" w:cs="Open Sans"/>
          <w:color w:val="42B07E"/>
          <w:sz w:val="38"/>
          <w:szCs w:val="38"/>
          <w:lang w:eastAsia="en-NZ"/>
        </w:rPr>
        <w:t>Support</w:t>
      </w:r>
    </w:p>
    <w:p w14:paraId="055B9CAE" w14:textId="77777777" w:rsidR="00631286" w:rsidRPr="00631286" w:rsidRDefault="00631286" w:rsidP="00631286">
      <w:pPr>
        <w:spacing w:after="300" w:line="360" w:lineRule="atLeast"/>
        <w:rPr>
          <w:rFonts w:ascii="Times New Roman" w:eastAsia="Times New Roman" w:hAnsi="Times New Roman" w:cs="Times New Roman"/>
          <w:color w:val="222222"/>
          <w:sz w:val="24"/>
          <w:szCs w:val="24"/>
          <w:lang w:eastAsia="en-NZ"/>
        </w:rPr>
      </w:pPr>
      <w:r w:rsidRPr="00631286">
        <w:rPr>
          <w:rFonts w:ascii="Times New Roman" w:eastAsia="Times New Roman" w:hAnsi="Times New Roman" w:cs="Times New Roman"/>
          <w:color w:val="222222"/>
          <w:sz w:val="24"/>
          <w:szCs w:val="24"/>
          <w:lang w:eastAsia="en-NZ"/>
        </w:rPr>
        <w:t>You have the right to have someone with you to give you support in most circumstances.</w:t>
      </w:r>
    </w:p>
    <w:p w14:paraId="2696735D" w14:textId="77777777" w:rsidR="00631286" w:rsidRPr="00631286" w:rsidRDefault="00631286" w:rsidP="00631286">
      <w:pPr>
        <w:spacing w:after="150" w:line="540" w:lineRule="atLeast"/>
        <w:outlineLvl w:val="1"/>
        <w:rPr>
          <w:rFonts w:ascii="Open Sans" w:eastAsia="Times New Roman" w:hAnsi="Open Sans" w:cs="Open Sans"/>
          <w:color w:val="42B07E"/>
          <w:sz w:val="38"/>
          <w:szCs w:val="38"/>
          <w:lang w:eastAsia="en-NZ"/>
        </w:rPr>
      </w:pPr>
      <w:r w:rsidRPr="00631286">
        <w:rPr>
          <w:rFonts w:ascii="Open Sans" w:eastAsia="Times New Roman" w:hAnsi="Open Sans" w:cs="Open Sans"/>
          <w:color w:val="42B07E"/>
          <w:sz w:val="38"/>
          <w:szCs w:val="38"/>
          <w:lang w:eastAsia="en-NZ"/>
        </w:rPr>
        <w:lastRenderedPageBreak/>
        <w:t>Teaching and Research</w:t>
      </w:r>
    </w:p>
    <w:p w14:paraId="74D47A71" w14:textId="77777777" w:rsidR="00631286" w:rsidRPr="00631286" w:rsidRDefault="00631286" w:rsidP="00631286">
      <w:pPr>
        <w:spacing w:after="300" w:line="360" w:lineRule="atLeast"/>
        <w:rPr>
          <w:rFonts w:ascii="Times New Roman" w:eastAsia="Times New Roman" w:hAnsi="Times New Roman" w:cs="Times New Roman"/>
          <w:color w:val="222222"/>
          <w:sz w:val="24"/>
          <w:szCs w:val="24"/>
          <w:lang w:eastAsia="en-NZ"/>
        </w:rPr>
      </w:pPr>
      <w:r w:rsidRPr="00631286">
        <w:rPr>
          <w:rFonts w:ascii="Times New Roman" w:eastAsia="Times New Roman" w:hAnsi="Times New Roman" w:cs="Times New Roman"/>
          <w:color w:val="222222"/>
          <w:sz w:val="24"/>
          <w:szCs w:val="24"/>
          <w:lang w:eastAsia="en-NZ"/>
        </w:rPr>
        <w:t>All these rights also apply when taking part in teaching and research.</w:t>
      </w:r>
    </w:p>
    <w:p w14:paraId="166A4215" w14:textId="77777777" w:rsidR="00631286" w:rsidRPr="00631286" w:rsidRDefault="00631286" w:rsidP="00631286">
      <w:pPr>
        <w:spacing w:after="150" w:line="540" w:lineRule="atLeast"/>
        <w:outlineLvl w:val="1"/>
        <w:rPr>
          <w:rFonts w:ascii="Open Sans" w:eastAsia="Times New Roman" w:hAnsi="Open Sans" w:cs="Open Sans"/>
          <w:color w:val="42B07E"/>
          <w:sz w:val="38"/>
          <w:szCs w:val="38"/>
          <w:lang w:eastAsia="en-NZ"/>
        </w:rPr>
      </w:pPr>
      <w:r w:rsidRPr="00631286">
        <w:rPr>
          <w:rFonts w:ascii="Open Sans" w:eastAsia="Times New Roman" w:hAnsi="Open Sans" w:cs="Open Sans"/>
          <w:color w:val="42B07E"/>
          <w:sz w:val="38"/>
          <w:szCs w:val="38"/>
          <w:lang w:eastAsia="en-NZ"/>
        </w:rPr>
        <w:t>Complaints</w:t>
      </w:r>
    </w:p>
    <w:p w14:paraId="0575CB04" w14:textId="5FD2F3CE" w:rsidR="00631286" w:rsidRPr="00631286" w:rsidRDefault="00631286" w:rsidP="00631286">
      <w:pPr>
        <w:spacing w:after="300" w:line="360" w:lineRule="atLeast"/>
        <w:rPr>
          <w:rFonts w:ascii="Times New Roman" w:eastAsia="Times New Roman" w:hAnsi="Times New Roman" w:cs="Times New Roman"/>
          <w:color w:val="222222"/>
          <w:sz w:val="24"/>
          <w:szCs w:val="24"/>
          <w:lang w:eastAsia="en-NZ"/>
        </w:rPr>
      </w:pPr>
      <w:r w:rsidRPr="00631286">
        <w:rPr>
          <w:rFonts w:ascii="Times New Roman" w:eastAsia="Times New Roman" w:hAnsi="Times New Roman" w:cs="Times New Roman"/>
          <w:color w:val="222222"/>
          <w:sz w:val="24"/>
          <w:szCs w:val="24"/>
          <w:lang w:eastAsia="en-NZ"/>
        </w:rPr>
        <w:t xml:space="preserve">It is OK to complain – your complaints help improve services, </w:t>
      </w:r>
      <w:proofErr w:type="gramStart"/>
      <w:r w:rsidRPr="00631286">
        <w:rPr>
          <w:rFonts w:ascii="Times New Roman" w:eastAsia="Times New Roman" w:hAnsi="Times New Roman" w:cs="Times New Roman"/>
          <w:color w:val="222222"/>
          <w:sz w:val="24"/>
          <w:szCs w:val="24"/>
          <w:lang w:eastAsia="en-NZ"/>
        </w:rPr>
        <w:t xml:space="preserve">and </w:t>
      </w:r>
      <w:r>
        <w:rPr>
          <w:rFonts w:ascii="Times New Roman" w:eastAsia="Times New Roman" w:hAnsi="Times New Roman" w:cs="Times New Roman"/>
          <w:color w:val="222222"/>
          <w:sz w:val="24"/>
          <w:szCs w:val="24"/>
          <w:lang w:eastAsia="en-NZ"/>
        </w:rPr>
        <w:t xml:space="preserve"> it</w:t>
      </w:r>
      <w:proofErr w:type="gramEnd"/>
      <w:r>
        <w:rPr>
          <w:rFonts w:ascii="Times New Roman" w:eastAsia="Times New Roman" w:hAnsi="Times New Roman" w:cs="Times New Roman"/>
          <w:color w:val="222222"/>
          <w:sz w:val="24"/>
          <w:szCs w:val="24"/>
          <w:lang w:eastAsia="en-NZ"/>
        </w:rPr>
        <w:t xml:space="preserve"> </w:t>
      </w:r>
      <w:r w:rsidRPr="00631286">
        <w:rPr>
          <w:rFonts w:ascii="Times New Roman" w:eastAsia="Times New Roman" w:hAnsi="Times New Roman" w:cs="Times New Roman"/>
          <w:color w:val="222222"/>
          <w:sz w:val="24"/>
          <w:szCs w:val="24"/>
          <w:lang w:eastAsia="en-NZ"/>
        </w:rPr>
        <w:t>will not have an adverse effect on the way you are treated.</w:t>
      </w:r>
    </w:p>
    <w:p w14:paraId="12FA1273" w14:textId="5EA2DFED" w:rsidR="00631286" w:rsidRPr="00631286" w:rsidRDefault="00631286" w:rsidP="00631286">
      <w:pPr>
        <w:spacing w:after="300" w:line="360" w:lineRule="atLeast"/>
        <w:rPr>
          <w:rFonts w:ascii="Times New Roman" w:eastAsia="Times New Roman" w:hAnsi="Times New Roman" w:cs="Times New Roman"/>
          <w:color w:val="222222"/>
          <w:sz w:val="24"/>
          <w:szCs w:val="24"/>
          <w:lang w:eastAsia="en-NZ"/>
        </w:rPr>
      </w:pPr>
      <w:r w:rsidRPr="00631286">
        <w:rPr>
          <w:rFonts w:ascii="Times New Roman" w:eastAsia="Times New Roman" w:hAnsi="Times New Roman" w:cs="Times New Roman"/>
          <w:noProof/>
          <w:color w:val="222222"/>
          <w:sz w:val="24"/>
          <w:szCs w:val="24"/>
          <w:lang w:eastAsia="en-NZ"/>
        </w:rPr>
        <w:drawing>
          <wp:inline distT="0" distB="0" distL="0" distR="0" wp14:anchorId="7F51E0AB" wp14:editId="34208534">
            <wp:extent cx="3666490" cy="466090"/>
            <wp:effectExtent l="0" t="0" r="0" b="0"/>
            <wp:docPr id="1" name="Picture 1" descr="HD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C-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66490" cy="466090"/>
                    </a:xfrm>
                    <a:prstGeom prst="rect">
                      <a:avLst/>
                    </a:prstGeom>
                    <a:noFill/>
                    <a:ln>
                      <a:noFill/>
                    </a:ln>
                  </pic:spPr>
                </pic:pic>
              </a:graphicData>
            </a:graphic>
          </wp:inline>
        </w:drawing>
      </w:r>
    </w:p>
    <w:p w14:paraId="1EA28FE2" w14:textId="77777777" w:rsidR="00631286" w:rsidRPr="00631286" w:rsidRDefault="00631286" w:rsidP="00631286">
      <w:pPr>
        <w:spacing w:after="300" w:line="360" w:lineRule="atLeast"/>
        <w:rPr>
          <w:rFonts w:ascii="Times New Roman" w:eastAsia="Times New Roman" w:hAnsi="Times New Roman" w:cs="Times New Roman"/>
          <w:color w:val="222222"/>
          <w:sz w:val="24"/>
          <w:szCs w:val="24"/>
          <w:lang w:eastAsia="en-NZ"/>
        </w:rPr>
      </w:pPr>
      <w:r w:rsidRPr="00631286">
        <w:rPr>
          <w:rFonts w:ascii="Times New Roman" w:eastAsia="Times New Roman" w:hAnsi="Times New Roman" w:cs="Times New Roman"/>
          <w:color w:val="222222"/>
          <w:sz w:val="24"/>
          <w:szCs w:val="24"/>
          <w:lang w:eastAsia="en-NZ"/>
        </w:rPr>
        <w:t>Learn more here:</w:t>
      </w:r>
      <w:r w:rsidRPr="00631286">
        <w:rPr>
          <w:rFonts w:ascii="Times New Roman" w:eastAsia="Times New Roman" w:hAnsi="Times New Roman" w:cs="Times New Roman"/>
          <w:color w:val="42B07E"/>
          <w:sz w:val="24"/>
          <w:szCs w:val="24"/>
          <w:lang w:eastAsia="en-NZ"/>
        </w:rPr>
        <w:t> </w:t>
      </w:r>
      <w:hyperlink r:id="rId5" w:history="1">
        <w:r w:rsidRPr="00631286">
          <w:rPr>
            <w:rFonts w:ascii="Times New Roman" w:eastAsia="Times New Roman" w:hAnsi="Times New Roman" w:cs="Times New Roman"/>
            <w:color w:val="42B07E"/>
            <w:sz w:val="24"/>
            <w:szCs w:val="24"/>
            <w:lang w:eastAsia="en-NZ"/>
          </w:rPr>
          <w:t>www.hdc.org.nz/the-code-of-rights</w:t>
        </w:r>
      </w:hyperlink>
    </w:p>
    <w:p w14:paraId="595203F3" w14:textId="77777777" w:rsidR="00AA6BC4" w:rsidRDefault="00AA6BC4"/>
    <w:sectPr w:rsidR="00AA6B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286"/>
    <w:rsid w:val="00631286"/>
    <w:rsid w:val="00AA6B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267D9"/>
  <w15:chartTrackingRefBased/>
  <w15:docId w15:val="{653886DB-E9FE-46D8-AE88-6E382C4F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312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631286"/>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286"/>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631286"/>
    <w:rPr>
      <w:rFonts w:ascii="Times New Roman" w:eastAsia="Times New Roman" w:hAnsi="Times New Roman" w:cs="Times New Roman"/>
      <w:b/>
      <w:bCs/>
      <w:sz w:val="36"/>
      <w:szCs w:val="36"/>
      <w:lang w:eastAsia="en-NZ"/>
    </w:rPr>
  </w:style>
  <w:style w:type="character" w:styleId="Hyperlink">
    <w:name w:val="Hyperlink"/>
    <w:basedOn w:val="DefaultParagraphFont"/>
    <w:uiPriority w:val="99"/>
    <w:semiHidden/>
    <w:unhideWhenUsed/>
    <w:rsid w:val="00631286"/>
    <w:rPr>
      <w:color w:val="0000FF"/>
      <w:u w:val="single"/>
    </w:rPr>
  </w:style>
  <w:style w:type="paragraph" w:styleId="NormalWeb">
    <w:name w:val="Normal (Web)"/>
    <w:basedOn w:val="Normal"/>
    <w:uiPriority w:val="99"/>
    <w:semiHidden/>
    <w:unhideWhenUsed/>
    <w:rsid w:val="00631286"/>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51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dc.org.nz/the-act--code/the-code-of-right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aubrey</dc:creator>
  <cp:keywords/>
  <dc:description/>
  <cp:lastModifiedBy>louise aubrey</cp:lastModifiedBy>
  <cp:revision>1</cp:revision>
  <dcterms:created xsi:type="dcterms:W3CDTF">2021-05-18T03:30:00Z</dcterms:created>
  <dcterms:modified xsi:type="dcterms:W3CDTF">2021-05-18T03:34:00Z</dcterms:modified>
</cp:coreProperties>
</file>